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5" w:rsidRPr="00F8729D" w:rsidRDefault="00A2018D" w:rsidP="006C2FB2">
      <w:pPr>
        <w:pStyle w:val="NormalWeb"/>
        <w:shd w:val="clear" w:color="auto" w:fill="FFFFFF"/>
        <w:rPr>
          <w:b/>
          <w:bCs/>
          <w:color w:val="000000" w:themeColor="text1"/>
          <w:sz w:val="22"/>
          <w:szCs w:val="18"/>
          <w:lang w:val="en-US"/>
        </w:rPr>
      </w:pPr>
      <w:r w:rsidRPr="00F8729D">
        <w:rPr>
          <w:b/>
          <w:bCs/>
          <w:color w:val="000000" w:themeColor="text1"/>
          <w:sz w:val="22"/>
          <w:szCs w:val="18"/>
        </w:rPr>
        <w:t xml:space="preserve">Промяна в Тарифата на </w:t>
      </w:r>
      <w:proofErr w:type="spellStart"/>
      <w:r w:rsidR="00290169" w:rsidRPr="00547D1B">
        <w:rPr>
          <w:b/>
          <w:color w:val="000000" w:themeColor="text1"/>
          <w:sz w:val="20"/>
          <w:szCs w:val="18"/>
        </w:rPr>
        <w:t>Юробанк</w:t>
      </w:r>
      <w:proofErr w:type="spellEnd"/>
      <w:r w:rsidR="00290169" w:rsidRPr="00547D1B">
        <w:rPr>
          <w:b/>
          <w:color w:val="000000" w:themeColor="text1"/>
          <w:sz w:val="20"/>
          <w:szCs w:val="18"/>
        </w:rPr>
        <w:t xml:space="preserve"> България</w:t>
      </w:r>
      <w:r w:rsidRPr="00F8729D">
        <w:rPr>
          <w:b/>
          <w:bCs/>
          <w:color w:val="000000" w:themeColor="text1"/>
          <w:sz w:val="22"/>
          <w:szCs w:val="18"/>
        </w:rPr>
        <w:t xml:space="preserve"> за физически лица, в сила от </w:t>
      </w:r>
      <w:r w:rsidR="00D515DE" w:rsidRPr="00F8729D">
        <w:rPr>
          <w:b/>
          <w:bCs/>
          <w:color w:val="000000" w:themeColor="text1"/>
          <w:sz w:val="22"/>
          <w:szCs w:val="18"/>
          <w:lang w:val="en-US"/>
        </w:rPr>
        <w:t>2</w:t>
      </w:r>
      <w:r w:rsidR="00B71144" w:rsidRPr="00F8729D">
        <w:rPr>
          <w:b/>
          <w:bCs/>
          <w:color w:val="000000" w:themeColor="text1"/>
          <w:sz w:val="22"/>
          <w:szCs w:val="18"/>
        </w:rPr>
        <w:t>9</w:t>
      </w:r>
      <w:r w:rsidR="00D515DE" w:rsidRPr="00F8729D">
        <w:rPr>
          <w:b/>
          <w:bCs/>
          <w:color w:val="000000" w:themeColor="text1"/>
          <w:sz w:val="22"/>
          <w:szCs w:val="18"/>
          <w:lang w:val="en-US"/>
        </w:rPr>
        <w:t xml:space="preserve">.09.2015 </w:t>
      </w:r>
      <w:r w:rsidRPr="00F8729D">
        <w:rPr>
          <w:b/>
          <w:bCs/>
          <w:color w:val="000000" w:themeColor="text1"/>
          <w:sz w:val="22"/>
          <w:szCs w:val="18"/>
        </w:rPr>
        <w:t>г.</w:t>
      </w:r>
    </w:p>
    <w:p w:rsidR="00290169" w:rsidRDefault="00290169" w:rsidP="006C2FB2">
      <w:pPr>
        <w:rPr>
          <w:rFonts w:ascii="Times New Roman" w:hAnsi="Times New Roman" w:cs="Times New Roman"/>
          <w:lang w:val="en-US"/>
        </w:rPr>
      </w:pPr>
    </w:p>
    <w:p w:rsidR="00983D04" w:rsidRPr="00983D04" w:rsidRDefault="004D2BF8" w:rsidP="006C2FB2">
      <w:pPr>
        <w:rPr>
          <w:rFonts w:ascii="Times New Roman" w:hAnsi="Times New Roman" w:cs="Times New Roman"/>
        </w:rPr>
      </w:pPr>
      <w:r w:rsidRPr="00FB60F5">
        <w:rPr>
          <w:rFonts w:ascii="Times New Roman" w:hAnsi="Times New Roman" w:cs="Times New Roman"/>
        </w:rPr>
        <w:t xml:space="preserve">В раздел </w:t>
      </w:r>
      <w:r w:rsidR="00FB60F5">
        <w:rPr>
          <w:rFonts w:ascii="Times New Roman" w:hAnsi="Times New Roman" w:cs="Times New Roman"/>
          <w:b/>
          <w:lang w:val="en-US"/>
        </w:rPr>
        <w:t>I</w:t>
      </w:r>
      <w:r w:rsidR="00701FA1" w:rsidRPr="00FB60F5">
        <w:rPr>
          <w:rFonts w:ascii="Times New Roman" w:hAnsi="Times New Roman" w:cs="Times New Roman"/>
          <w:b/>
          <w:lang w:val="en-US"/>
        </w:rPr>
        <w:t xml:space="preserve">. </w:t>
      </w:r>
      <w:r w:rsidRPr="00FB60F5">
        <w:rPr>
          <w:rFonts w:ascii="Times New Roman" w:hAnsi="Times New Roman" w:cs="Times New Roman"/>
          <w:b/>
        </w:rPr>
        <w:t>Сметки</w:t>
      </w:r>
      <w:r w:rsidR="00983D04">
        <w:rPr>
          <w:rFonts w:ascii="Times New Roman" w:hAnsi="Times New Roman" w:cs="Times New Roman"/>
          <w:lang w:val="en-US"/>
        </w:rPr>
        <w:t>:</w:t>
      </w:r>
    </w:p>
    <w:p w:rsidR="004D2BF8" w:rsidRPr="00FB60F5" w:rsidRDefault="00983D04" w:rsidP="006C2FB2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bg-BG"/>
        </w:rPr>
      </w:pPr>
      <w:r>
        <w:rPr>
          <w:rFonts w:ascii="Times New Roman" w:hAnsi="Times New Roman" w:cs="Times New Roman"/>
        </w:rPr>
        <w:t>Добавя</w:t>
      </w:r>
      <w:r w:rsidR="00701FA1" w:rsidRPr="00FB6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 следната такса</w:t>
      </w:r>
      <w:r w:rsidR="00701FA1" w:rsidRPr="00FB60F5">
        <w:rPr>
          <w:rFonts w:ascii="Times New Roman" w:hAnsi="Times New Roman" w:cs="Times New Roman"/>
        </w:rPr>
        <w:t>:</w:t>
      </w:r>
      <w:r w:rsidR="004D2BF8" w:rsidRPr="00FB60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bg-BG"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962"/>
        <w:gridCol w:w="1275"/>
        <w:gridCol w:w="1276"/>
      </w:tblGrid>
      <w:tr w:rsidR="00D515DE" w:rsidRPr="00D515DE" w:rsidTr="006C2FB2">
        <w:trPr>
          <w:trHeight w:val="30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D515DE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51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I СМЕТКИ</w:t>
            </w:r>
          </w:p>
        </w:tc>
      </w:tr>
      <w:tr w:rsidR="00D515DE" w:rsidRPr="00D515DE" w:rsidTr="006C2FB2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83102" w:rsidRDefault="00483102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А Разплащателни сметки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D515DE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D51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ЛЕВА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D515DE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D51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ВАЛУТА</w:t>
            </w:r>
          </w:p>
        </w:tc>
      </w:tr>
      <w:tr w:rsidR="00D515DE" w:rsidRPr="00D515DE" w:rsidTr="006C2FB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D515DE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51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D515DE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51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Откриване: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D515DE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5DE" w:rsidRPr="00D515DE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</w:p>
        </w:tc>
      </w:tr>
      <w:tr w:rsidR="00D515DE" w:rsidRPr="00D515DE" w:rsidTr="006C2FB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D515DE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Нова такса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разплащателна сметка с превод на работна заплата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EUR/USD 0.50</w:t>
            </w:r>
          </w:p>
        </w:tc>
      </w:tr>
    </w:tbl>
    <w:p w:rsidR="00983D04" w:rsidRDefault="00983D04" w:rsidP="006C2FB2">
      <w:pPr>
        <w:ind w:left="851"/>
      </w:pPr>
    </w:p>
    <w:p w:rsidR="00983D04" w:rsidRDefault="004D2BF8" w:rsidP="006C2FB2">
      <w:pPr>
        <w:rPr>
          <w:rFonts w:ascii="Times New Roman" w:hAnsi="Times New Roman" w:cs="Times New Roman"/>
        </w:rPr>
      </w:pPr>
      <w:r w:rsidRPr="00FB60F5">
        <w:rPr>
          <w:rFonts w:ascii="Times New Roman" w:hAnsi="Times New Roman" w:cs="Times New Roman"/>
        </w:rPr>
        <w:t>В раздел</w:t>
      </w:r>
      <w:r w:rsidR="00701FA1" w:rsidRPr="00FB60F5">
        <w:rPr>
          <w:rFonts w:ascii="Times New Roman" w:hAnsi="Times New Roman" w:cs="Times New Roman"/>
        </w:rPr>
        <w:t xml:space="preserve"> </w:t>
      </w:r>
      <w:r w:rsidR="00FB60F5" w:rsidRPr="00FB60F5">
        <w:rPr>
          <w:rFonts w:ascii="Times New Roman" w:eastAsia="Times New Roman" w:hAnsi="Times New Roman" w:cs="Times New Roman"/>
          <w:b/>
          <w:bCs/>
          <w:color w:val="000000"/>
          <w:szCs w:val="18"/>
          <w:lang w:val="en-US" w:eastAsia="bg-BG"/>
        </w:rPr>
        <w:t>III</w:t>
      </w:r>
      <w:r w:rsidR="00701FA1" w:rsidRPr="00FB60F5">
        <w:rPr>
          <w:rFonts w:ascii="Times New Roman" w:eastAsia="Times New Roman" w:hAnsi="Times New Roman" w:cs="Times New Roman"/>
          <w:b/>
          <w:bCs/>
          <w:color w:val="000000"/>
          <w:szCs w:val="18"/>
          <w:lang w:eastAsia="bg-BG"/>
        </w:rPr>
        <w:t>.</w:t>
      </w:r>
      <w:r w:rsidRPr="00FB60F5">
        <w:rPr>
          <w:rFonts w:ascii="Times New Roman" w:hAnsi="Times New Roman" w:cs="Times New Roman"/>
          <w:b/>
          <w:sz w:val="28"/>
        </w:rPr>
        <w:t xml:space="preserve"> </w:t>
      </w:r>
      <w:r w:rsidRPr="00FB60F5">
        <w:rPr>
          <w:rFonts w:ascii="Times New Roman" w:hAnsi="Times New Roman" w:cs="Times New Roman"/>
          <w:b/>
        </w:rPr>
        <w:t>Касова дейност</w:t>
      </w:r>
      <w:r w:rsidR="00983D04">
        <w:rPr>
          <w:rFonts w:ascii="Times New Roman" w:hAnsi="Times New Roman" w:cs="Times New Roman"/>
        </w:rPr>
        <w:t>:</w:t>
      </w:r>
    </w:p>
    <w:p w:rsidR="004D2BF8" w:rsidRDefault="00983D04" w:rsidP="006C2FB2">
      <w:pPr>
        <w:rPr>
          <w:lang w:val="en-US"/>
        </w:rPr>
      </w:pPr>
      <w:r>
        <w:rPr>
          <w:rFonts w:ascii="Times New Roman" w:hAnsi="Times New Roman" w:cs="Times New Roman"/>
        </w:rPr>
        <w:t>Добавят се</w:t>
      </w:r>
      <w:r w:rsidR="00701FA1" w:rsidRPr="00FB60F5">
        <w:rPr>
          <w:rFonts w:ascii="Times New Roman" w:hAnsi="Times New Roman" w:cs="Times New Roman"/>
        </w:rPr>
        <w:t xml:space="preserve"> следните </w:t>
      </w:r>
      <w:r w:rsidR="00737578">
        <w:rPr>
          <w:rFonts w:ascii="Times New Roman" w:hAnsi="Times New Roman" w:cs="Times New Roman"/>
        </w:rPr>
        <w:t xml:space="preserve">нови </w:t>
      </w:r>
      <w:r w:rsidR="00701FA1" w:rsidRPr="00FB60F5">
        <w:rPr>
          <w:rFonts w:ascii="Times New Roman" w:hAnsi="Times New Roman" w:cs="Times New Roman"/>
        </w:rPr>
        <w:t>такси:</w:t>
      </w:r>
    </w:p>
    <w:tbl>
      <w:tblPr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463"/>
        <w:gridCol w:w="4028"/>
        <w:gridCol w:w="302"/>
        <w:gridCol w:w="292"/>
        <w:gridCol w:w="515"/>
        <w:gridCol w:w="1030"/>
        <w:gridCol w:w="193"/>
        <w:gridCol w:w="536"/>
        <w:gridCol w:w="58"/>
        <w:gridCol w:w="219"/>
        <w:gridCol w:w="1006"/>
      </w:tblGrid>
      <w:tr w:rsidR="00F5272E" w:rsidRPr="00816F5A" w:rsidTr="006C2FB2">
        <w:trPr>
          <w:trHeight w:val="2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III.     КАСОВА ДЕЙНОСТ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bookmarkStart w:id="0" w:name="RANGE!C1"/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  <w:bookmarkEnd w:id="0"/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816F5A" w:rsidRPr="00816F5A" w:rsidTr="006C2FB2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</w:t>
            </w: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Разплащателни Сметки</w:t>
            </w:r>
          </w:p>
        </w:tc>
        <w:tc>
          <w:tcPr>
            <w:tcW w:w="2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ЛЕВА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ВАЛУТА</w:t>
            </w:r>
          </w:p>
        </w:tc>
      </w:tr>
      <w:tr w:rsidR="00B703FE" w:rsidRPr="00816F5A" w:rsidTr="006C2FB2">
        <w:trPr>
          <w:trHeight w:val="5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Теглене на суми до достигане на дневен оборот/: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356E50" w:rsidRPr="00816F5A" w:rsidTr="006C2FB2">
        <w:trPr>
          <w:trHeight w:val="31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6E50" w:rsidRPr="006C0A88" w:rsidRDefault="006C0A88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Нова  такса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50" w:rsidRPr="00816F5A" w:rsidRDefault="00356E50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0" w:rsidRPr="00F5272E" w:rsidRDefault="00356E50" w:rsidP="00356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5272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За частта до 400 BGN на всяка </w:t>
            </w: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теглене</w:t>
            </w:r>
            <w:r w:rsidR="00361966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6E50" w:rsidRPr="00F5272E" w:rsidRDefault="00356E50" w:rsidP="00F52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5272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BGN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0" w:rsidRPr="00F5272E" w:rsidRDefault="00356E50" w:rsidP="00F52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5272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2.00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E50" w:rsidRPr="00816F5A" w:rsidRDefault="00356E50" w:rsidP="00356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0.10%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50" w:rsidRPr="00816F5A" w:rsidRDefault="00356E50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EUR/USD 0.50 върху цялата сума</w:t>
            </w:r>
          </w:p>
        </w:tc>
      </w:tr>
      <w:tr w:rsidR="00356E50" w:rsidRPr="00816F5A" w:rsidTr="006C2FB2">
        <w:trPr>
          <w:trHeight w:val="66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816F5A" w:rsidRDefault="00356E50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816F5A" w:rsidRDefault="00356E50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За частта до 2 000 BGN, 1 000  EU</w:t>
            </w:r>
            <w:r w:rsidR="00361966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R/USD/CHF/GBP на всяко теглене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816F5A" w:rsidRDefault="00356E50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0.10%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816F5A" w:rsidRDefault="00356E50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 върху цялата сума</w:t>
            </w: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6E50" w:rsidRPr="00816F5A" w:rsidRDefault="00356E50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50" w:rsidRPr="00816F5A" w:rsidRDefault="00356E50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</w:tr>
      <w:tr w:rsidR="007F1079" w:rsidRPr="00816F5A" w:rsidTr="00DA3A2C">
        <w:trPr>
          <w:trHeight w:val="45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079" w:rsidRPr="00816F5A" w:rsidRDefault="007F1079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79" w:rsidRPr="00816F5A" w:rsidRDefault="007F1079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79" w:rsidRPr="003C3A24" w:rsidRDefault="007F1079" w:rsidP="00816F5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▪    За частта над 2 000 BGN, 1 000 E</w:t>
            </w:r>
            <w:r w:rsidR="003C3A24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UR/USD/CHF/GBP на всяко теглене</w:t>
            </w:r>
            <w:r w:rsidR="003C3A24"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: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79" w:rsidRPr="00816F5A" w:rsidRDefault="007F1079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79" w:rsidRPr="00816F5A" w:rsidRDefault="007F1079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6C2FB2" w:rsidRPr="00816F5A" w:rsidTr="006C2FB2">
        <w:trPr>
          <w:trHeight w:val="90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FB6EB1" w:rsidRDefault="00816F5A" w:rsidP="00C70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B6EB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със заявка *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0.35%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. BGN 7 </w:t>
            </w: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max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500 върху цялата сума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0.45%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EUR/USD 8</w:t>
            </w: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br/>
            </w: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max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EUR/USD 400 върху цялата сума</w:t>
            </w:r>
          </w:p>
        </w:tc>
      </w:tr>
      <w:tr w:rsidR="00816F5A" w:rsidRPr="00816F5A" w:rsidTr="006C2FB2">
        <w:trPr>
          <w:trHeight w:val="825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5A" w:rsidRPr="00816F5A" w:rsidRDefault="00816F5A" w:rsidP="00C70A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* Заявката следва да се подаде писмено в Банката до 12.00 часа, както следва:</w:t>
            </w:r>
            <w:r w:rsidRPr="00816F5A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 xml:space="preserve">-       За суми над 2 000 BGN – един ден предварително. </w:t>
            </w:r>
            <w:r w:rsidRPr="00816F5A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 xml:space="preserve">-       За суми над 1 000 EUR/USD/CHF/GBP, както и за други валути (независимо от сумата)- два работни дни предварително. </w:t>
            </w:r>
          </w:p>
        </w:tc>
      </w:tr>
      <w:tr w:rsidR="00816F5A" w:rsidRPr="00816F5A" w:rsidTr="006C2FB2">
        <w:trPr>
          <w:trHeight w:val="915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FB6EB1" w:rsidRDefault="00816F5A" w:rsidP="00FB6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B6EB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без заявка (при възможност от страна на Банката)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0.45%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15 върху цялата сума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0.60%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EUR/USD 10 върху цялата сума</w:t>
            </w:r>
          </w:p>
        </w:tc>
      </w:tr>
      <w:tr w:rsidR="00356E50" w:rsidRPr="00816F5A" w:rsidTr="006C2FB2">
        <w:trPr>
          <w:trHeight w:val="450"/>
        </w:trPr>
        <w:tc>
          <w:tcPr>
            <w:tcW w:w="15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FB6EB1" w:rsidRDefault="00816F5A" w:rsidP="00FB6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FB6EB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заявена, но неизтеглена сума * 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0.4%*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0.4%*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EUR/USD 5</w:t>
            </w:r>
          </w:p>
        </w:tc>
      </w:tr>
      <w:tr w:rsidR="00816F5A" w:rsidRPr="00816F5A" w:rsidTr="006C2FB2">
        <w:trPr>
          <w:trHeight w:val="28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816F5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5A" w:rsidRPr="00816F5A" w:rsidRDefault="00816F5A" w:rsidP="00816F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* Процентът на таксата е върху размера на неизтеглената сума.</w:t>
            </w:r>
          </w:p>
        </w:tc>
      </w:tr>
      <w:tr w:rsidR="00B703FE" w:rsidRPr="00816F5A" w:rsidTr="006C2FB2">
        <w:trPr>
          <w:trHeight w:val="2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3FE" w:rsidRPr="00816F5A" w:rsidRDefault="00B703FE" w:rsidP="00816F5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FE" w:rsidRPr="00816F5A" w:rsidRDefault="00B703FE" w:rsidP="0081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FE" w:rsidRPr="00816F5A" w:rsidRDefault="00B703FE" w:rsidP="00816F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B703FE" w:rsidRPr="00B703FE" w:rsidTr="006C2FB2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3FE" w:rsidRPr="00B703FE" w:rsidRDefault="00B703FE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3FE" w:rsidRPr="00B703FE" w:rsidRDefault="00B703FE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Разплащателни Сметки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Златно време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FE" w:rsidRPr="00B703FE" w:rsidRDefault="00B703FE" w:rsidP="00B7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ЛЕВА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FE" w:rsidRPr="00B703FE" w:rsidRDefault="00B703FE" w:rsidP="00B7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ВАЛУТА</w:t>
            </w:r>
          </w:p>
        </w:tc>
      </w:tr>
      <w:tr w:rsidR="00356E50" w:rsidRPr="00B703FE" w:rsidTr="006C2FB2">
        <w:trPr>
          <w:trHeight w:val="28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816F5A" w:rsidRDefault="00356E50" w:rsidP="0008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Теглене на суми до достигане на дневен оборот/: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356E50" w:rsidRPr="00B703FE" w:rsidTr="006C2FB2">
        <w:trPr>
          <w:trHeight w:val="2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  <w:r w:rsidR="006C0A88">
              <w:rPr>
                <w:rFonts w:ascii="Arial" w:eastAsia="Times New Roman" w:hAnsi="Arial" w:cs="Arial"/>
                <w:lang w:eastAsia="bg-BG"/>
              </w:rPr>
              <w:t>Нова такса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6C0A88" w:rsidRDefault="00356E50" w:rsidP="006C0A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6C0A88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За частта</w:t>
            </w:r>
            <w:r w:rsidR="003B560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до 2 000 BGN на всяко теглене 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356E50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0.10%</w:t>
            </w:r>
            <w:r w:rsidRPr="00356E50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ab/>
            </w:r>
            <w:proofErr w:type="spellStart"/>
            <w:r w:rsidRPr="00356E50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356E50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 върху цялата сума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-</w:t>
            </w:r>
          </w:p>
        </w:tc>
      </w:tr>
      <w:tr w:rsidR="00356E50" w:rsidRPr="00B703FE" w:rsidTr="006C2FB2">
        <w:trPr>
          <w:trHeight w:val="2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816F5A" w:rsidRDefault="00356E50" w:rsidP="00737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За частта над 2 000 BGN на всяко теглене 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356E50" w:rsidRPr="00B703FE" w:rsidTr="006C2FB2">
        <w:trPr>
          <w:trHeight w:val="45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□    със заявка *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0.35%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. BGN 7 </w:t>
            </w:r>
            <w:proofErr w:type="spellStart"/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max</w:t>
            </w:r>
            <w:proofErr w:type="spellEnd"/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500</w:t>
            </w:r>
            <w:r w:rsidR="0076606A" w:rsidRPr="0076606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върху цялата сума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50" w:rsidRPr="00B703FE" w:rsidRDefault="00356E50" w:rsidP="00356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-</w:t>
            </w:r>
          </w:p>
        </w:tc>
      </w:tr>
      <w:tr w:rsidR="00356E50" w:rsidRPr="00B703FE" w:rsidTr="006C2FB2">
        <w:trPr>
          <w:trHeight w:val="75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42B" w:rsidRPr="005C242B" w:rsidRDefault="005C242B" w:rsidP="005C24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5C242B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* Заявката следва да се подаде писмено в Банката до 12.00 часа, както следва:</w:t>
            </w:r>
          </w:p>
          <w:p w:rsidR="005C242B" w:rsidRPr="005C242B" w:rsidRDefault="005C242B" w:rsidP="005C24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5C242B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-       За суми над 2 000 BGN – един ден предварително. </w:t>
            </w:r>
          </w:p>
          <w:p w:rsidR="00356E50" w:rsidRPr="00122C67" w:rsidRDefault="005C242B" w:rsidP="005C24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122C67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-       За суми над 1 000 EUR/USD/CHF/GBP, както и за други валути (независимо от сумата)- два работни дни предварително.</w:t>
            </w:r>
          </w:p>
        </w:tc>
      </w:tr>
      <w:tr w:rsidR="00DF0E94" w:rsidRPr="00B703FE" w:rsidTr="006C2FB2">
        <w:trPr>
          <w:trHeight w:val="45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94" w:rsidRPr="00B703FE" w:rsidRDefault="00DF0E94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94" w:rsidRPr="00B703FE" w:rsidRDefault="00DF0E94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94" w:rsidRPr="00B703FE" w:rsidRDefault="00DF0E94" w:rsidP="00737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122C67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без заявка (при възможност от</w:t>
            </w: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страна на Банката)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94" w:rsidRPr="00816F5A" w:rsidRDefault="00DF0E94" w:rsidP="00080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0.45%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94" w:rsidRPr="00816F5A" w:rsidRDefault="00DF0E94" w:rsidP="0008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15 върху цялата сума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94" w:rsidRPr="00816F5A" w:rsidRDefault="00DF0E94" w:rsidP="00DF0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-</w:t>
            </w:r>
          </w:p>
        </w:tc>
      </w:tr>
      <w:tr w:rsidR="00DF0E94" w:rsidRPr="00B703FE" w:rsidTr="006C2FB2">
        <w:trPr>
          <w:trHeight w:val="450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94" w:rsidRPr="00B703FE" w:rsidRDefault="00DF0E94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94" w:rsidRPr="00B703FE" w:rsidRDefault="00DF0E94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94" w:rsidRPr="00B703FE" w:rsidRDefault="00DF0E94" w:rsidP="00737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заявена, но неизтеглена сума от сметка * 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94" w:rsidRPr="00816F5A" w:rsidRDefault="00DF0E94" w:rsidP="00080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0.4%*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94" w:rsidRPr="00816F5A" w:rsidRDefault="00DF0E94" w:rsidP="0008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proofErr w:type="spellStart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min</w:t>
            </w:r>
            <w:proofErr w:type="spellEnd"/>
            <w:r w:rsidRPr="00816F5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BGN 10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94" w:rsidRPr="00816F5A" w:rsidRDefault="00DF0E94" w:rsidP="00DF0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-</w:t>
            </w:r>
          </w:p>
        </w:tc>
      </w:tr>
      <w:tr w:rsidR="00356E50" w:rsidRPr="00B703FE" w:rsidTr="006C2FB2">
        <w:trPr>
          <w:trHeight w:val="28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703FE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B7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50" w:rsidRPr="00B703FE" w:rsidRDefault="00356E50" w:rsidP="00B703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B703FE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* Процентът на таксата е върху размера на неизтеглената сума.</w:t>
            </w:r>
          </w:p>
        </w:tc>
      </w:tr>
    </w:tbl>
    <w:p w:rsidR="00D515DE" w:rsidRDefault="00B703FE" w:rsidP="006C2FB2">
      <w:pPr>
        <w:rPr>
          <w:rFonts w:ascii="Times New Roman" w:hAnsi="Times New Roman" w:cs="Times New Roman"/>
        </w:rPr>
      </w:pPr>
      <w:r w:rsidRPr="00B703FE">
        <w:rPr>
          <w:lang w:val="en-US"/>
        </w:rPr>
        <w:tab/>
      </w:r>
    </w:p>
    <w:p w:rsidR="00983D04" w:rsidRDefault="004D2BF8" w:rsidP="006C2FB2">
      <w:pPr>
        <w:rPr>
          <w:rFonts w:ascii="Times New Roman" w:hAnsi="Times New Roman" w:cs="Times New Roman"/>
        </w:rPr>
      </w:pPr>
      <w:r w:rsidRPr="00FB60F5">
        <w:rPr>
          <w:rFonts w:ascii="Times New Roman" w:hAnsi="Times New Roman" w:cs="Times New Roman"/>
        </w:rPr>
        <w:t xml:space="preserve">В раздел </w:t>
      </w:r>
      <w:r w:rsidR="00826DB3">
        <w:rPr>
          <w:rFonts w:ascii="Times New Roman" w:hAnsi="Times New Roman" w:cs="Times New Roman"/>
          <w:b/>
          <w:lang w:val="en-US"/>
        </w:rPr>
        <w:t xml:space="preserve">V. </w:t>
      </w:r>
      <w:r w:rsidR="00826DB3">
        <w:rPr>
          <w:rFonts w:ascii="Times New Roman" w:hAnsi="Times New Roman" w:cs="Times New Roman"/>
          <w:b/>
        </w:rPr>
        <w:t>Банкови карти</w:t>
      </w:r>
      <w:r w:rsidR="00983D04">
        <w:rPr>
          <w:rFonts w:ascii="Times New Roman" w:hAnsi="Times New Roman" w:cs="Times New Roman"/>
        </w:rPr>
        <w:t>:</w:t>
      </w:r>
    </w:p>
    <w:p w:rsidR="00D515DE" w:rsidRPr="00983D04" w:rsidRDefault="00983D04" w:rsidP="006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E2595">
        <w:rPr>
          <w:rFonts w:ascii="Times New Roman" w:hAnsi="Times New Roman" w:cs="Times New Roman"/>
        </w:rPr>
        <w:t xml:space="preserve">обавят </w:t>
      </w:r>
      <w:r>
        <w:rPr>
          <w:rFonts w:ascii="Times New Roman" w:hAnsi="Times New Roman" w:cs="Times New Roman"/>
        </w:rPr>
        <w:t xml:space="preserve">се </w:t>
      </w:r>
      <w:r w:rsidR="00701FA1" w:rsidRPr="00FB60F5">
        <w:rPr>
          <w:rFonts w:ascii="Times New Roman" w:hAnsi="Times New Roman" w:cs="Times New Roman"/>
        </w:rPr>
        <w:t>следните такси:</w:t>
      </w: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531"/>
        <w:gridCol w:w="1728"/>
        <w:gridCol w:w="1702"/>
        <w:gridCol w:w="1559"/>
        <w:gridCol w:w="1418"/>
        <w:gridCol w:w="1700"/>
      </w:tblGrid>
      <w:tr w:rsidR="004E2595" w:rsidRPr="004E2595" w:rsidTr="006C2FB2">
        <w:trPr>
          <w:trHeight w:val="300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A Дебитни карти 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4E2595" w:rsidRPr="004E2595" w:rsidRDefault="004E2595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B3E18" w:rsidRPr="004E2595" w:rsidTr="006C2FB2">
        <w:trPr>
          <w:trHeight w:val="69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B3E18" w:rsidRPr="004E2595" w:rsidRDefault="003B3E18" w:rsidP="0004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 EUR</w:t>
            </w: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3E18" w:rsidRPr="004E2595" w:rsidRDefault="003B3E18" w:rsidP="003B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</w:tr>
      <w:tr w:rsidR="003B3E18" w:rsidRPr="004E2595" w:rsidTr="006C2FB2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18" w:rsidRPr="004E2595" w:rsidRDefault="003B3E18" w:rsidP="00041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E18" w:rsidRPr="004E2595" w:rsidRDefault="003B3E18" w:rsidP="004E2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</w:tr>
      <w:tr w:rsidR="00B706B4" w:rsidRPr="004E2595" w:rsidTr="00536E94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B4" w:rsidRPr="004E2595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Нова такса</w:t>
            </w: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06B4" w:rsidRPr="00983D04" w:rsidRDefault="00B706B4" w:rsidP="002442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Теглене на пари в брой чрез АТМ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разплащателна сметка с превод на работна заплата в лева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:</w:t>
            </w:r>
          </w:p>
        </w:tc>
      </w:tr>
      <w:tr w:rsidR="00B706B4" w:rsidRPr="004E2595" w:rsidTr="00536E94">
        <w:trPr>
          <w:trHeight w:val="300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706B4" w:rsidRPr="004E2595" w:rsidRDefault="00B706B4" w:rsidP="004E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АТМ на Банката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0.15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0.15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8E131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</w:tr>
      <w:tr w:rsidR="00B706B4" w:rsidRPr="004E2595" w:rsidTr="00536E94">
        <w:trPr>
          <w:trHeight w:val="300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706B4" w:rsidRPr="004E2595" w:rsidRDefault="00B706B4" w:rsidP="004E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▪ АТМ на друга 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lastRenderedPageBreak/>
              <w:t>банка в страната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lastRenderedPageBreak/>
              <w:t>BGN 1.00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B4" w:rsidRPr="00983D04" w:rsidRDefault="00B706B4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8E131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</w:tr>
      <w:tr w:rsidR="00D13E79" w:rsidRPr="004E2595" w:rsidTr="00536E94">
        <w:trPr>
          <w:trHeight w:val="300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79" w:rsidRPr="004E2595" w:rsidRDefault="00D13E79" w:rsidP="004E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E79" w:rsidRPr="00983D04" w:rsidRDefault="00D13E79" w:rsidP="00B706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▪ АТМ в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чужбина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79" w:rsidRPr="00983D04" w:rsidRDefault="00D13E79" w:rsidP="00D13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.00 BGN+1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.0% в/у сумата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79" w:rsidRDefault="00D13E79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79" w:rsidRPr="00983D04" w:rsidRDefault="00D13E79" w:rsidP="00080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.00 BGN+1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.0% в/у сумата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79" w:rsidRPr="00983D04" w:rsidRDefault="00D13E79" w:rsidP="00080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.00 BGN+1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.5</w:t>
            </w:r>
            <w:r w:rsidRPr="00D13E7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.0% в/у сумата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79" w:rsidRPr="008E131A" w:rsidRDefault="00D13E79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</w:tr>
    </w:tbl>
    <w:p w:rsidR="00D515DE" w:rsidRDefault="00D515DE" w:rsidP="006C2FB2"/>
    <w:p w:rsidR="00D515DE" w:rsidRPr="00E1212A" w:rsidRDefault="00983D04" w:rsidP="006C2FB2">
      <w:pPr>
        <w:rPr>
          <w:rFonts w:ascii="Times New Roman" w:hAnsi="Times New Roman" w:cs="Times New Roman"/>
        </w:rPr>
      </w:pPr>
      <w:r w:rsidRPr="00E1212A">
        <w:rPr>
          <w:rFonts w:ascii="Times New Roman" w:hAnsi="Times New Roman" w:cs="Times New Roman"/>
        </w:rPr>
        <w:t>Променят се следните такси:</w:t>
      </w:r>
    </w:p>
    <w:p w:rsidR="00D515DE" w:rsidRPr="00D515DE" w:rsidRDefault="00D515DE" w:rsidP="006C2FB2">
      <w:pPr>
        <w:rPr>
          <w:rFonts w:ascii="Times New Roman" w:hAnsi="Times New Roman" w:cs="Times New Roman"/>
          <w:b/>
        </w:rPr>
      </w:pPr>
      <w:r w:rsidRPr="00D515DE">
        <w:rPr>
          <w:rFonts w:ascii="Times New Roman" w:hAnsi="Times New Roman" w:cs="Times New Roman"/>
          <w:b/>
        </w:rPr>
        <w:t>Стара такса:</w:t>
      </w:r>
    </w:p>
    <w:tbl>
      <w:tblPr>
        <w:tblW w:w="124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511"/>
        <w:gridCol w:w="1417"/>
        <w:gridCol w:w="1634"/>
        <w:gridCol w:w="1417"/>
        <w:gridCol w:w="1418"/>
        <w:gridCol w:w="1417"/>
        <w:gridCol w:w="1701"/>
        <w:gridCol w:w="1418"/>
      </w:tblGrid>
      <w:tr w:rsidR="00D515DE" w:rsidRPr="004E2595" w:rsidTr="006C2FB2">
        <w:trPr>
          <w:trHeight w:val="300"/>
        </w:trPr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A Дебитни карти </w:t>
            </w: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515DE" w:rsidRPr="004E2595" w:rsidTr="006C2FB2">
        <w:trPr>
          <w:trHeight w:val="690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 EUR</w:t>
            </w: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 Златно време</w:t>
            </w:r>
          </w:p>
        </w:tc>
      </w:tr>
      <w:tr w:rsidR="00D515DE" w:rsidRPr="004E2595" w:rsidTr="006C2FB2">
        <w:trPr>
          <w:trHeight w:val="300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</w:tr>
      <w:tr w:rsidR="00D515DE" w:rsidRPr="004E2595" w:rsidTr="006C2FB2">
        <w:trPr>
          <w:trHeight w:val="300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5DE" w:rsidRPr="00F24520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</w:t>
            </w:r>
            <w:r w:rsidR="00F24520"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1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15DE" w:rsidRPr="00F24520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Теглене на пари в брой чрез ПОС:</w:t>
            </w:r>
          </w:p>
        </w:tc>
      </w:tr>
      <w:tr w:rsidR="00D515DE" w:rsidRPr="004E2595" w:rsidTr="006C2FB2">
        <w:trPr>
          <w:trHeight w:val="46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15DE" w:rsidRPr="00F24520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ПОС на гише на Банката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1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 xml:space="preserve">BGN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0.50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1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BGN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1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BGN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1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BGN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0.50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5DE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0.1% мин. 1 </w:t>
            </w: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BGN</w:t>
            </w:r>
          </w:p>
        </w:tc>
      </w:tr>
      <w:tr w:rsidR="00D515DE" w:rsidRPr="004E2595" w:rsidTr="006C2FB2">
        <w:trPr>
          <w:trHeight w:val="46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15DE" w:rsidRPr="00F24520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ПОС на гише на друга банка в страната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7"/>
            </w:tblGrid>
            <w:tr w:rsidR="00F24520" w:rsidRPr="00F24520">
              <w:trPr>
                <w:trHeight w:val="163"/>
              </w:trPr>
              <w:tc>
                <w:tcPr>
                  <w:tcW w:w="0" w:type="auto"/>
                </w:tcPr>
                <w:p w:rsidR="00F24520" w:rsidRPr="00F24520" w:rsidRDefault="00F24520" w:rsidP="00F245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bg-BG"/>
                    </w:rPr>
                  </w:pPr>
                  <w:r w:rsidRPr="00F24520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bg-BG"/>
                    </w:rPr>
                    <w:t>3.00 BGN+1.0% в/у сумата, мин. 3.00 BGN</w:t>
                  </w:r>
                </w:p>
              </w:tc>
            </w:tr>
          </w:tbl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1.50 EUR+ 1.0% в/у сумата мин. 1.50 EUR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BGN+1.0% в/у сумата, мин. 3.00 BGN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BGN+1.0% в/у сумата, мин. 3.00 BGN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BGN+1.0% в/у сумата, мин. 3.00 BGN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1.50 EUR+ 1.0% в/у сумата мин. 1.50 EUR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520" w:rsidRPr="00F24520" w:rsidRDefault="00F24520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BGN+1.0% в/у сумата, мин. 3.00 BGN</w:t>
            </w:r>
          </w:p>
          <w:p w:rsidR="00D515DE" w:rsidRPr="00F24520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</w:tr>
    </w:tbl>
    <w:p w:rsidR="00D515DE" w:rsidRPr="00D515DE" w:rsidRDefault="00D515DE" w:rsidP="006C2FB2">
      <w:pPr>
        <w:rPr>
          <w:rFonts w:ascii="Times New Roman" w:hAnsi="Times New Roman" w:cs="Times New Roman"/>
          <w:b/>
        </w:rPr>
      </w:pPr>
      <w:r w:rsidRPr="00D515DE">
        <w:rPr>
          <w:rFonts w:ascii="Times New Roman" w:hAnsi="Times New Roman" w:cs="Times New Roman"/>
          <w:b/>
        </w:rPr>
        <w:t>Нова такса:</w:t>
      </w:r>
    </w:p>
    <w:tbl>
      <w:tblPr>
        <w:tblW w:w="124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511"/>
        <w:gridCol w:w="1417"/>
        <w:gridCol w:w="1634"/>
        <w:gridCol w:w="1417"/>
        <w:gridCol w:w="1418"/>
        <w:gridCol w:w="1417"/>
        <w:gridCol w:w="1701"/>
        <w:gridCol w:w="1418"/>
      </w:tblGrid>
      <w:tr w:rsidR="00D515DE" w:rsidRPr="004E2595" w:rsidTr="006C2FB2">
        <w:trPr>
          <w:trHeight w:val="300"/>
        </w:trPr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A Дебитни карти </w:t>
            </w: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D515DE" w:rsidRPr="004E2595" w:rsidTr="006C2FB2">
        <w:trPr>
          <w:trHeight w:val="690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 EUR</w:t>
            </w: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4E25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 Златно време</w:t>
            </w:r>
          </w:p>
        </w:tc>
      </w:tr>
      <w:tr w:rsidR="00D515DE" w:rsidRPr="004E2595" w:rsidTr="006C2FB2">
        <w:trPr>
          <w:trHeight w:val="300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5DE" w:rsidRPr="004E2595" w:rsidRDefault="00D515DE" w:rsidP="00D5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E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</w:tr>
      <w:tr w:rsidR="00D515DE" w:rsidRPr="004E2595" w:rsidTr="006C2FB2">
        <w:trPr>
          <w:trHeight w:val="300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</w:t>
            </w:r>
            <w:r w:rsidR="00F245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1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15DE" w:rsidRPr="00983D04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Теглене на пари в брой чрез ПОС:</w:t>
            </w:r>
          </w:p>
        </w:tc>
      </w:tr>
      <w:tr w:rsidR="00D515DE" w:rsidRPr="004E2595" w:rsidTr="006C2FB2">
        <w:trPr>
          <w:trHeight w:val="46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15DE" w:rsidRPr="00983D04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ПОС на гише на Банката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1.50 EUR + 1%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1.50 EUR + 1%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</w:tr>
      <w:tr w:rsidR="00D515DE" w:rsidRPr="004E2595" w:rsidTr="006C2FB2">
        <w:trPr>
          <w:trHeight w:val="46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15DE" w:rsidRPr="00983D04" w:rsidRDefault="00D515DE" w:rsidP="00D515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 ПОС на гише на друга банка в страната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4.00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2.00 EUR + 1%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4.00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4.00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4.00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2.00 EUR + 1%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DE" w:rsidRPr="00983D04" w:rsidRDefault="00D515DE" w:rsidP="00F2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4.00 BGN +1%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br/>
              <w:t>в/у сумата</w:t>
            </w:r>
          </w:p>
        </w:tc>
      </w:tr>
    </w:tbl>
    <w:p w:rsidR="003C3A24" w:rsidRDefault="003C3A24" w:rsidP="006C2FB2">
      <w:pPr>
        <w:rPr>
          <w:rFonts w:ascii="Times New Roman" w:hAnsi="Times New Roman" w:cs="Times New Roman"/>
          <w:lang w:val="en-US"/>
        </w:rPr>
      </w:pPr>
    </w:p>
    <w:p w:rsidR="00290169" w:rsidRDefault="00290169" w:rsidP="006C2FB2">
      <w:pPr>
        <w:rPr>
          <w:rFonts w:ascii="Times New Roman" w:hAnsi="Times New Roman" w:cs="Times New Roman"/>
          <w:lang w:val="en-US"/>
        </w:rPr>
      </w:pPr>
    </w:p>
    <w:p w:rsidR="00983D04" w:rsidRDefault="004D2BF8" w:rsidP="006C2FB2">
      <w:pPr>
        <w:rPr>
          <w:rFonts w:ascii="Times New Roman" w:hAnsi="Times New Roman" w:cs="Times New Roman"/>
        </w:rPr>
      </w:pPr>
      <w:r w:rsidRPr="007B7015">
        <w:rPr>
          <w:rFonts w:ascii="Times New Roman" w:hAnsi="Times New Roman" w:cs="Times New Roman"/>
        </w:rPr>
        <w:lastRenderedPageBreak/>
        <w:t xml:space="preserve">В раздел </w:t>
      </w:r>
      <w:r w:rsidR="00701FA1" w:rsidRPr="007B7015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XII. </w:t>
      </w:r>
      <w:r w:rsidRPr="007B7015">
        <w:rPr>
          <w:rFonts w:ascii="Times New Roman" w:hAnsi="Times New Roman" w:cs="Times New Roman"/>
          <w:b/>
        </w:rPr>
        <w:t>Други</w:t>
      </w:r>
      <w:r w:rsidR="00983D04">
        <w:rPr>
          <w:rFonts w:ascii="Times New Roman" w:hAnsi="Times New Roman" w:cs="Times New Roman"/>
        </w:rPr>
        <w:t>:</w:t>
      </w:r>
    </w:p>
    <w:p w:rsidR="00FB60F5" w:rsidRDefault="00983D04" w:rsidP="006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F26E7">
        <w:rPr>
          <w:rFonts w:ascii="Times New Roman" w:hAnsi="Times New Roman" w:cs="Times New Roman"/>
        </w:rPr>
        <w:t>роменят</w:t>
      </w:r>
      <w:r>
        <w:rPr>
          <w:rFonts w:ascii="Times New Roman" w:hAnsi="Times New Roman" w:cs="Times New Roman"/>
        </w:rPr>
        <w:t xml:space="preserve"> се</w:t>
      </w:r>
      <w:r w:rsidR="005F26E7">
        <w:rPr>
          <w:rFonts w:ascii="Times New Roman" w:hAnsi="Times New Roman" w:cs="Times New Roman"/>
        </w:rPr>
        <w:t xml:space="preserve"> следните такси</w:t>
      </w:r>
      <w:r w:rsidR="00937976">
        <w:rPr>
          <w:rFonts w:ascii="Times New Roman" w:hAnsi="Times New Roman" w:cs="Times New Roman"/>
        </w:rPr>
        <w:t>:</w:t>
      </w:r>
    </w:p>
    <w:p w:rsidR="00183175" w:rsidRDefault="00937976" w:rsidP="006C2FB2">
      <w:pPr>
        <w:rPr>
          <w:rFonts w:ascii="Times New Roman" w:hAnsi="Times New Roman" w:cs="Times New Roman"/>
          <w:b/>
        </w:rPr>
      </w:pPr>
      <w:r w:rsidRPr="00983D04">
        <w:rPr>
          <w:rFonts w:ascii="Times New Roman" w:hAnsi="Times New Roman" w:cs="Times New Roman"/>
          <w:b/>
        </w:rPr>
        <w:t>Стара такса: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3907"/>
        <w:gridCol w:w="992"/>
        <w:gridCol w:w="993"/>
      </w:tblGrid>
      <w:tr w:rsidR="00183175" w:rsidRPr="00183175" w:rsidTr="00183175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XII.     ДРУГИ</w:t>
            </w: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ТАКСИ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83175" w:rsidRPr="00183175" w:rsidTr="00183175">
        <w:trPr>
          <w:trHeight w:val="33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Писмени справки – минали години (с вкл. ДДС)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30</w:t>
            </w:r>
          </w:p>
        </w:tc>
      </w:tr>
      <w:tr w:rsidR="00183175" w:rsidRPr="00183175" w:rsidTr="00183175">
        <w:trPr>
          <w:trHeight w:val="413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Фотокопие или препис на документ – за страница (с вкл. ДДС)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</w:tbl>
    <w:p w:rsidR="00937976" w:rsidRDefault="00937976" w:rsidP="006C2FB2">
      <w:pPr>
        <w:rPr>
          <w:rFonts w:ascii="Times New Roman" w:hAnsi="Times New Roman" w:cs="Times New Roman"/>
          <w:b/>
        </w:rPr>
      </w:pPr>
      <w:r w:rsidRPr="00983D04">
        <w:rPr>
          <w:rFonts w:ascii="Times New Roman" w:hAnsi="Times New Roman" w:cs="Times New Roman"/>
          <w:b/>
        </w:rPr>
        <w:t>Нова такса: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415"/>
        <w:gridCol w:w="271"/>
        <w:gridCol w:w="708"/>
        <w:gridCol w:w="993"/>
      </w:tblGrid>
      <w:tr w:rsidR="00183175" w:rsidRPr="00183175" w:rsidTr="00183175">
        <w:trPr>
          <w:trHeight w:val="315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XII.     ДРУГИ ТАКСИ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83175" w:rsidRPr="00183175" w:rsidTr="00183175">
        <w:trPr>
          <w:trHeight w:val="67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4 Нов</w:t>
            </w: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текст на таксата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Писмени справки – за всяка предходна година (с вкл. ДДС)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30</w:t>
            </w:r>
          </w:p>
        </w:tc>
      </w:tr>
      <w:tr w:rsidR="00183175" w:rsidRPr="00183175" w:rsidTr="00183175">
        <w:trPr>
          <w:trHeight w:val="6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7 Нов текст на таксата и промяна на комисиона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Фотокопие или препис на документ за извършени банкови операции – за страница (с вкл. ДДС)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175" w:rsidRPr="00183175" w:rsidRDefault="00183175" w:rsidP="00183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18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</w:t>
            </w:r>
          </w:p>
        </w:tc>
      </w:tr>
    </w:tbl>
    <w:p w:rsidR="00183175" w:rsidRPr="00983D04" w:rsidRDefault="00183175" w:rsidP="006C2FB2">
      <w:pPr>
        <w:rPr>
          <w:rFonts w:ascii="Times New Roman" w:hAnsi="Times New Roman" w:cs="Times New Roman"/>
          <w:b/>
        </w:rPr>
      </w:pPr>
    </w:p>
    <w:p w:rsidR="00937976" w:rsidRDefault="00F528DC" w:rsidP="006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Добавят се следните такси:</w:t>
      </w:r>
    </w:p>
    <w:tbl>
      <w:tblPr>
        <w:tblW w:w="7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284"/>
        <w:gridCol w:w="992"/>
        <w:gridCol w:w="992"/>
      </w:tblGrid>
      <w:tr w:rsidR="00E1212A" w:rsidTr="006C2FB2">
        <w:trPr>
          <w:trHeight w:val="356"/>
        </w:trPr>
        <w:tc>
          <w:tcPr>
            <w:tcW w:w="7797" w:type="dxa"/>
            <w:gridSpan w:val="5"/>
            <w:shd w:val="clear" w:color="auto" w:fill="B8CCE4" w:themeFill="accent1" w:themeFillTint="66"/>
            <w:vAlign w:val="bottom"/>
          </w:tcPr>
          <w:p w:rsidR="00E1212A" w:rsidRPr="00E1212A" w:rsidRDefault="00E1212A" w:rsidP="00E1212A">
            <w:pPr>
              <w:rPr>
                <w:rFonts w:ascii="Arial" w:hAnsi="Arial" w:cs="Arial"/>
              </w:rPr>
            </w:pPr>
            <w:r w:rsidRPr="00E1212A">
              <w:rPr>
                <w:rFonts w:ascii="Arial" w:hAnsi="Arial" w:cs="Arial"/>
                <w:b/>
                <w:bCs/>
                <w:sz w:val="20"/>
              </w:rPr>
              <w:t>XII.     ДРУГИ ТАКСИ</w:t>
            </w:r>
          </w:p>
        </w:tc>
      </w:tr>
      <w:tr w:rsidR="00F528DC" w:rsidRPr="00983D04" w:rsidTr="006C2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DC" w:rsidRPr="00983D04" w:rsidRDefault="00F528DC" w:rsidP="002F3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 xml:space="preserve"> Нова такса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8DC" w:rsidRPr="00983D04" w:rsidRDefault="00F528DC" w:rsidP="002F3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Предоставяне на </w:t>
            </w: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фотокопия от документи относно кредитни сделки - на документ (с вкл. ДДС)*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DC" w:rsidRPr="00983D04" w:rsidRDefault="00F528DC" w:rsidP="002F3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DC" w:rsidRPr="00983D04" w:rsidRDefault="00F528DC" w:rsidP="002F3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DC" w:rsidRPr="00983D04" w:rsidRDefault="00F528DC" w:rsidP="002F3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</w:tr>
      <w:tr w:rsidR="00F528DC" w:rsidRPr="00983D04" w:rsidTr="006C2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DC" w:rsidRPr="00983D04" w:rsidRDefault="00F528DC" w:rsidP="002F3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bg-BG"/>
              </w:rPr>
            </w:pPr>
            <w:r w:rsidRPr="00983D0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bg-BG"/>
              </w:rPr>
              <w:t>*Забележка: Банката не е длъжна да съхранява документи, предхождащи установяването на взаимоотношения (сключването на договор за кредит) с клиента.</w:t>
            </w:r>
          </w:p>
        </w:tc>
      </w:tr>
    </w:tbl>
    <w:p w:rsidR="00E1212A" w:rsidRDefault="00E1212A" w:rsidP="006C2FB2">
      <w:pPr>
        <w:rPr>
          <w:rFonts w:ascii="Times New Roman" w:hAnsi="Times New Roman" w:cs="Times New Roman"/>
        </w:rPr>
      </w:pPr>
    </w:p>
    <w:p w:rsidR="00A74379" w:rsidRPr="00A74379" w:rsidRDefault="00A74379" w:rsidP="00F8729D">
      <w:pPr>
        <w:spacing w:line="240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A74379">
        <w:rPr>
          <w:rFonts w:ascii="Times New Roman" w:hAnsi="Times New Roman" w:cs="Times New Roman"/>
          <w:sz w:val="24"/>
        </w:rPr>
        <w:t xml:space="preserve"> </w:t>
      </w:r>
    </w:p>
    <w:sectPr w:rsidR="00A74379" w:rsidRPr="00A74379" w:rsidSect="004E259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732"/>
    <w:multiLevelType w:val="hybridMultilevel"/>
    <w:tmpl w:val="35A2DD06"/>
    <w:lvl w:ilvl="0" w:tplc="0402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5C45125E"/>
    <w:multiLevelType w:val="hybridMultilevel"/>
    <w:tmpl w:val="773A636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22"/>
    <w:rsid w:val="00041CB6"/>
    <w:rsid w:val="0009296E"/>
    <w:rsid w:val="000C5E05"/>
    <w:rsid w:val="0010761A"/>
    <w:rsid w:val="00122C67"/>
    <w:rsid w:val="001514DE"/>
    <w:rsid w:val="00183175"/>
    <w:rsid w:val="001D035E"/>
    <w:rsid w:val="001E0872"/>
    <w:rsid w:val="002442E4"/>
    <w:rsid w:val="00255B8B"/>
    <w:rsid w:val="00290169"/>
    <w:rsid w:val="003404A4"/>
    <w:rsid w:val="00356E50"/>
    <w:rsid w:val="00361966"/>
    <w:rsid w:val="003B3E18"/>
    <w:rsid w:val="003B560F"/>
    <w:rsid w:val="003B67E1"/>
    <w:rsid w:val="003C3A24"/>
    <w:rsid w:val="0041173E"/>
    <w:rsid w:val="00460C2F"/>
    <w:rsid w:val="00475CD6"/>
    <w:rsid w:val="00483102"/>
    <w:rsid w:val="004D2BF8"/>
    <w:rsid w:val="004E2595"/>
    <w:rsid w:val="00517736"/>
    <w:rsid w:val="00547D1B"/>
    <w:rsid w:val="005A50A7"/>
    <w:rsid w:val="005C242B"/>
    <w:rsid w:val="005F26E7"/>
    <w:rsid w:val="00642876"/>
    <w:rsid w:val="0069140D"/>
    <w:rsid w:val="006C0A88"/>
    <w:rsid w:val="006C2FB2"/>
    <w:rsid w:val="006C63E1"/>
    <w:rsid w:val="00701FA1"/>
    <w:rsid w:val="00733FE9"/>
    <w:rsid w:val="00737578"/>
    <w:rsid w:val="00746381"/>
    <w:rsid w:val="0076606A"/>
    <w:rsid w:val="007B7015"/>
    <w:rsid w:val="007F1079"/>
    <w:rsid w:val="007F23B2"/>
    <w:rsid w:val="00806BA2"/>
    <w:rsid w:val="00816F5A"/>
    <w:rsid w:val="00826DB3"/>
    <w:rsid w:val="00890842"/>
    <w:rsid w:val="008E131A"/>
    <w:rsid w:val="00937976"/>
    <w:rsid w:val="00983D04"/>
    <w:rsid w:val="009C3049"/>
    <w:rsid w:val="00A2018D"/>
    <w:rsid w:val="00A45D3E"/>
    <w:rsid w:val="00A74379"/>
    <w:rsid w:val="00AC4E73"/>
    <w:rsid w:val="00B703FE"/>
    <w:rsid w:val="00B706B4"/>
    <w:rsid w:val="00B71144"/>
    <w:rsid w:val="00C415DD"/>
    <w:rsid w:val="00C70ADA"/>
    <w:rsid w:val="00CF3822"/>
    <w:rsid w:val="00D13E79"/>
    <w:rsid w:val="00D34F0F"/>
    <w:rsid w:val="00D45A69"/>
    <w:rsid w:val="00D515DE"/>
    <w:rsid w:val="00DB4902"/>
    <w:rsid w:val="00DF0E94"/>
    <w:rsid w:val="00E1212A"/>
    <w:rsid w:val="00E33CA5"/>
    <w:rsid w:val="00E5130D"/>
    <w:rsid w:val="00E75F8C"/>
    <w:rsid w:val="00EE48BF"/>
    <w:rsid w:val="00F05BE7"/>
    <w:rsid w:val="00F23A96"/>
    <w:rsid w:val="00F24520"/>
    <w:rsid w:val="00F5272E"/>
    <w:rsid w:val="00F528DC"/>
    <w:rsid w:val="00F8729D"/>
    <w:rsid w:val="00FB5721"/>
    <w:rsid w:val="00FB60F5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4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4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83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6" w:color="DEE0E4"/>
                        <w:left w:val="single" w:sz="6" w:space="9" w:color="DEE0E4"/>
                        <w:bottom w:val="single" w:sz="6" w:space="9" w:color="DEE0E4"/>
                        <w:right w:val="single" w:sz="6" w:space="9" w:color="DEE0E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 EFG BG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V. Stankova</dc:creator>
  <cp:lastModifiedBy>Polina V. Stankova</cp:lastModifiedBy>
  <cp:revision>2</cp:revision>
  <cp:lastPrinted>2015-07-22T12:40:00Z</cp:lastPrinted>
  <dcterms:created xsi:type="dcterms:W3CDTF">2015-07-29T08:35:00Z</dcterms:created>
  <dcterms:modified xsi:type="dcterms:W3CDTF">2015-07-29T08:35:00Z</dcterms:modified>
</cp:coreProperties>
</file>